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F66" w:rsidRDefault="00C72E3B" w:rsidP="00C72E3B">
      <w:pPr>
        <w:pStyle w:val="Ttulo1"/>
        <w:jc w:val="center"/>
        <w:rPr>
          <w:noProof/>
          <w:lang w:eastAsia="es-ES"/>
        </w:rPr>
      </w:pPr>
      <w:r>
        <w:rPr>
          <w:noProof/>
          <w:lang w:eastAsia="es-ES"/>
        </w:rPr>
        <w:t>PRESUPUESTO SEGURO MULTIRRIESGO AGRARIO.</w:t>
      </w:r>
    </w:p>
    <w:p w:rsidR="00C72E3B" w:rsidRDefault="00C72E3B" w:rsidP="006C25FB">
      <w:pPr>
        <w:ind w:left="143" w:firstLine="708"/>
      </w:pPr>
      <w:r>
        <w:t>TOMADOR DEL PÓLIZA (*</w:t>
      </w:r>
      <w:proofErr w:type="gramStart"/>
      <w:r>
        <w:t>) :</w:t>
      </w:r>
      <w:proofErr w:type="gramEnd"/>
    </w:p>
    <w:p w:rsidR="00C72E3B" w:rsidRDefault="00C72E3B" w:rsidP="00C72E3B">
      <w:pPr>
        <w:ind w:left="851" w:right="708"/>
      </w:pPr>
      <w:r>
        <w:t>(</w:t>
      </w:r>
      <w:proofErr w:type="gramStart"/>
      <w:r>
        <w:t>nombre</w:t>
      </w:r>
      <w:proofErr w:type="gramEnd"/>
      <w:r>
        <w:t xml:space="preserve"> completo de la empresa si es persona jurídica o Nombre completo si es persona física):</w:t>
      </w:r>
    </w:p>
    <w:p w:rsidR="00C72E3B" w:rsidRDefault="00C72E3B" w:rsidP="00C72E3B">
      <w:pPr>
        <w:ind w:left="851" w:right="708"/>
      </w:pPr>
      <w:proofErr w:type="spellStart"/>
      <w:r>
        <w:t>Nif</w:t>
      </w:r>
      <w:proofErr w:type="spellEnd"/>
      <w:r>
        <w:t>/CIF) (*):</w:t>
      </w:r>
      <w:bookmarkStart w:id="0" w:name="_GoBack"/>
      <w:bookmarkEnd w:id="0"/>
    </w:p>
    <w:p w:rsidR="00C72E3B" w:rsidRDefault="00C72E3B" w:rsidP="00C72E3B">
      <w:pPr>
        <w:ind w:left="851" w:right="708"/>
      </w:pPr>
      <w:r>
        <w:t>DOMICILIO:</w:t>
      </w:r>
    </w:p>
    <w:p w:rsidR="00C72E3B" w:rsidRDefault="00C72E3B" w:rsidP="00C72E3B">
      <w:pPr>
        <w:ind w:left="851" w:right="708"/>
      </w:pPr>
      <w:r>
        <w:t xml:space="preserve">(Calle, número, Código </w:t>
      </w:r>
      <w:proofErr w:type="gramStart"/>
      <w:r>
        <w:t>Postal ,</w:t>
      </w:r>
      <w:proofErr w:type="gramEnd"/>
      <w:r>
        <w:t xml:space="preserve"> Población y Provincia)</w:t>
      </w:r>
    </w:p>
    <w:p w:rsidR="00C72E3B" w:rsidRDefault="00C72E3B" w:rsidP="00C72E3B">
      <w:pPr>
        <w:ind w:left="851" w:right="708"/>
      </w:pPr>
    </w:p>
    <w:p w:rsidR="00C72E3B" w:rsidRDefault="00C72E3B" w:rsidP="00C72E3B">
      <w:pPr>
        <w:ind w:left="851" w:right="708"/>
      </w:pPr>
      <w:r>
        <w:t>PERSONA DE CONTACTO:</w:t>
      </w:r>
    </w:p>
    <w:p w:rsidR="00C72E3B" w:rsidRDefault="00C72E3B" w:rsidP="00C72E3B">
      <w:pPr>
        <w:ind w:left="851" w:right="708"/>
      </w:pPr>
      <w:r>
        <w:t xml:space="preserve">TELÉFONO: </w:t>
      </w:r>
      <w:r>
        <w:tab/>
      </w:r>
      <w:r>
        <w:tab/>
      </w:r>
      <w:r>
        <w:tab/>
        <w:t xml:space="preserve">FAX: </w:t>
      </w:r>
      <w:r>
        <w:tab/>
      </w:r>
      <w:r>
        <w:tab/>
      </w:r>
    </w:p>
    <w:p w:rsidR="00C72E3B" w:rsidRDefault="00C72E3B" w:rsidP="00C72E3B">
      <w:pPr>
        <w:ind w:left="851" w:right="708"/>
      </w:pPr>
      <w:r>
        <w:t>CORREO ELECTRÓNICO</w:t>
      </w:r>
    </w:p>
    <w:p w:rsidR="00C72E3B" w:rsidRDefault="00C72E3B" w:rsidP="00C72E3B">
      <w:pPr>
        <w:ind w:left="851" w:right="708"/>
      </w:pPr>
    </w:p>
    <w:p w:rsidR="00C72E3B" w:rsidRDefault="00C72E3B" w:rsidP="00C72E3B">
      <w:pPr>
        <w:ind w:left="851" w:right="708"/>
      </w:pPr>
      <w:r>
        <w:t xml:space="preserve">DIRECCIÓN SITUACIÓN DEL </w:t>
      </w:r>
      <w:proofErr w:type="gramStart"/>
      <w:r>
        <w:t>RIESGO(</w:t>
      </w:r>
      <w:proofErr w:type="gramEnd"/>
      <w:r>
        <w:t xml:space="preserve">*): </w:t>
      </w:r>
    </w:p>
    <w:p w:rsidR="00C72E3B" w:rsidRDefault="00C72E3B" w:rsidP="00C72E3B">
      <w:pPr>
        <w:ind w:left="851" w:right="708"/>
      </w:pPr>
    </w:p>
    <w:p w:rsidR="00C72E3B" w:rsidRDefault="00C72E3B" w:rsidP="00C72E3B">
      <w:pPr>
        <w:ind w:left="851" w:right="708"/>
      </w:pPr>
      <w:r>
        <w:t>¿El Tomador es propietario de la nave? (SI/NO</w:t>
      </w:r>
      <w:proofErr w:type="gramStart"/>
      <w:r>
        <w:t>)(</w:t>
      </w:r>
      <w:proofErr w:type="gramEnd"/>
      <w:r>
        <w:t>*)</w:t>
      </w:r>
    </w:p>
    <w:p w:rsidR="00C72E3B" w:rsidRDefault="00C72E3B" w:rsidP="00C72E3B">
      <w:pPr>
        <w:ind w:left="851" w:right="708"/>
      </w:pPr>
    </w:p>
    <w:p w:rsidR="00C72E3B" w:rsidRDefault="00C72E3B" w:rsidP="00C72E3B">
      <w:pPr>
        <w:ind w:left="851" w:right="708"/>
      </w:pPr>
      <w:r>
        <w:t xml:space="preserve">ACTIVIDAD DETALLADA DE LA EMPRESA Y DEL </w:t>
      </w:r>
      <w:proofErr w:type="gramStart"/>
      <w:r>
        <w:t>RIESGO(</w:t>
      </w:r>
      <w:proofErr w:type="gramEnd"/>
      <w:r>
        <w:t xml:space="preserve">*): </w:t>
      </w:r>
    </w:p>
    <w:p w:rsidR="00C72E3B" w:rsidRDefault="00C72E3B" w:rsidP="00C72E3B">
      <w:pPr>
        <w:ind w:left="851" w:right="708"/>
      </w:pPr>
    </w:p>
    <w:p w:rsidR="00C72E3B" w:rsidRDefault="00C72E3B" w:rsidP="00C72E3B">
      <w:pPr>
        <w:ind w:left="851" w:right="708"/>
      </w:pPr>
      <w:r>
        <w:t>OTROS DATOS (*)</w:t>
      </w:r>
    </w:p>
    <w:p w:rsidR="00C72E3B" w:rsidRDefault="00C72E3B" w:rsidP="00C72E3B">
      <w:pPr>
        <w:ind w:left="851" w:right="708"/>
      </w:pPr>
      <w:r>
        <w:t></w:t>
      </w:r>
      <w:r>
        <w:tab/>
        <w:t xml:space="preserve">FACTURACIÓN ANUAL                              </w:t>
      </w:r>
      <w:proofErr w:type="gramStart"/>
      <w:r>
        <w:t>€(</w:t>
      </w:r>
      <w:proofErr w:type="gramEnd"/>
      <w:r>
        <w:t>*)</w:t>
      </w:r>
    </w:p>
    <w:p w:rsidR="00C72E3B" w:rsidRDefault="00C72E3B" w:rsidP="00C72E3B">
      <w:pPr>
        <w:ind w:left="851" w:right="708"/>
      </w:pPr>
      <w:r>
        <w:t></w:t>
      </w:r>
      <w:r>
        <w:tab/>
        <w:t>Nº  DE TRABAJADORES: _______________</w:t>
      </w:r>
      <w:proofErr w:type="gramStart"/>
      <w:r>
        <w:t>€(</w:t>
      </w:r>
      <w:proofErr w:type="gramEnd"/>
      <w:r>
        <w:t>*)</w:t>
      </w:r>
    </w:p>
    <w:p w:rsidR="00C72E3B" w:rsidRDefault="00C72E3B" w:rsidP="00C72E3B">
      <w:pPr>
        <w:ind w:left="851" w:right="708"/>
      </w:pPr>
      <w:r>
        <w:t></w:t>
      </w:r>
      <w:r>
        <w:tab/>
        <w:t>SUPERFICIE (METROS CUADRADOS): ____________</w:t>
      </w:r>
      <w:proofErr w:type="gramStart"/>
      <w:r>
        <w:t>€(</w:t>
      </w:r>
      <w:proofErr w:type="gramEnd"/>
      <w:r>
        <w:t>*)</w:t>
      </w:r>
    </w:p>
    <w:p w:rsidR="00C72E3B" w:rsidRDefault="00C72E3B" w:rsidP="00C72E3B">
      <w:pPr>
        <w:ind w:left="851" w:right="708"/>
      </w:pPr>
      <w:r>
        <w:t></w:t>
      </w:r>
      <w:r>
        <w:tab/>
        <w:t>AÑO CONSTRUCCIÓN EDIFICIO: ________</w:t>
      </w:r>
    </w:p>
    <w:p w:rsidR="00C72E3B" w:rsidRDefault="00C72E3B" w:rsidP="00C72E3B">
      <w:pPr>
        <w:ind w:left="851" w:right="708"/>
      </w:pPr>
      <w:r>
        <w:t></w:t>
      </w:r>
      <w:r>
        <w:tab/>
        <w:t>Nº de Hectáreas de la Finca:</w:t>
      </w:r>
    </w:p>
    <w:p w:rsidR="00C72E3B" w:rsidRDefault="00C72E3B" w:rsidP="00C72E3B">
      <w:pPr>
        <w:ind w:left="851" w:right="708"/>
      </w:pPr>
      <w:r>
        <w:t></w:t>
      </w:r>
      <w:r>
        <w:tab/>
        <w:t>¿Está vallada la finca?, tipo de vallado:</w:t>
      </w:r>
    </w:p>
    <w:p w:rsidR="00C72E3B" w:rsidRDefault="00C72E3B" w:rsidP="00C72E3B">
      <w:pPr>
        <w:ind w:left="851" w:right="708"/>
      </w:pPr>
      <w:r>
        <w:lastRenderedPageBreak/>
        <w:t></w:t>
      </w:r>
      <w:r>
        <w:tab/>
        <w:t>¿Vive alguien permanente en la finca?</w:t>
      </w:r>
    </w:p>
    <w:p w:rsidR="00C72E3B" w:rsidRDefault="00C72E3B" w:rsidP="00C72E3B">
      <w:pPr>
        <w:ind w:left="851" w:right="708"/>
      </w:pPr>
      <w:r>
        <w:t></w:t>
      </w:r>
      <w:r>
        <w:tab/>
        <w:t xml:space="preserve">Nº de cabezas de Ganado, y tipo de Ganado: </w:t>
      </w:r>
    </w:p>
    <w:p w:rsidR="00C72E3B" w:rsidRDefault="00C72E3B" w:rsidP="00C72E3B">
      <w:pPr>
        <w:ind w:left="851" w:right="708"/>
      </w:pPr>
    </w:p>
    <w:p w:rsidR="00C72E3B" w:rsidRDefault="00C72E3B" w:rsidP="00C72E3B">
      <w:pPr>
        <w:ind w:left="851" w:right="708"/>
      </w:pPr>
      <w:r>
        <w:t>• Características de la Construcción:</w:t>
      </w:r>
    </w:p>
    <w:p w:rsidR="00C72E3B" w:rsidRDefault="00C72E3B" w:rsidP="00C72E3B">
      <w:pPr>
        <w:ind w:left="851" w:right="708"/>
      </w:pPr>
      <w:r>
        <w:t></w:t>
      </w:r>
      <w:r>
        <w:tab/>
        <w:t>¿La estructura y cerramientos del edificio son de naturaleza incombustible (metal, hormigón armado, piedra, ladrillo)?</w:t>
      </w:r>
    </w:p>
    <w:p w:rsidR="00C72E3B" w:rsidRDefault="00C72E3B" w:rsidP="00C72E3B">
      <w:pPr>
        <w:ind w:left="851" w:right="708"/>
      </w:pPr>
      <w:r>
        <w:t></w:t>
      </w:r>
      <w:r>
        <w:tab/>
        <w:t xml:space="preserve">¿La cubierta del edificio es de material incombustible? De existir falso techo o </w:t>
      </w:r>
      <w:proofErr w:type="spellStart"/>
      <w:r>
        <w:t>subcubierta</w:t>
      </w:r>
      <w:proofErr w:type="spellEnd"/>
      <w:r>
        <w:t>, ¿es de naturaleza incombustible?</w:t>
      </w:r>
    </w:p>
    <w:p w:rsidR="00C72E3B" w:rsidRDefault="00C72E3B" w:rsidP="00C72E3B">
      <w:pPr>
        <w:ind w:left="851" w:right="708"/>
      </w:pPr>
      <w:r>
        <w:t></w:t>
      </w:r>
      <w:r>
        <w:tab/>
        <w:t>Existencias de productos inflamables en cantidad superior a 500 litros:(Sí/ No)</w:t>
      </w:r>
    </w:p>
    <w:p w:rsidR="00C72E3B" w:rsidRDefault="00C72E3B" w:rsidP="00C72E3B">
      <w:pPr>
        <w:ind w:left="851" w:right="708"/>
      </w:pPr>
      <w:r>
        <w:t></w:t>
      </w:r>
      <w:r>
        <w:tab/>
        <w:t>Sólo para actividades relacionadas con trabajos con madera: ¿Existe aspiración de polvo o virutas? (Sí/ No)</w:t>
      </w:r>
    </w:p>
    <w:p w:rsidR="00C72E3B" w:rsidRDefault="00C72E3B" w:rsidP="00C72E3B">
      <w:pPr>
        <w:ind w:left="851" w:right="708"/>
      </w:pPr>
      <w:r>
        <w:t>• Medidas de Protección contra Incendios</w:t>
      </w:r>
    </w:p>
    <w:p w:rsidR="00C72E3B" w:rsidRDefault="00C72E3B" w:rsidP="00C72E3B">
      <w:pPr>
        <w:ind w:left="851" w:right="708"/>
      </w:pPr>
    </w:p>
    <w:p w:rsidR="00C72E3B" w:rsidRDefault="00C72E3B" w:rsidP="00C72E3B">
      <w:pPr>
        <w:ind w:left="851" w:right="708"/>
      </w:pPr>
      <w:r>
        <w:rPr>
          <w:rFonts w:ascii="Arial" w:hAnsi="Arial" w:cs="Arial"/>
        </w:rPr>
        <w:t>□</w:t>
      </w:r>
      <w:r>
        <w:tab/>
        <w:t>Extintores Bocas de incendio equipadas (B.I.E.S.)</w:t>
      </w:r>
    </w:p>
    <w:p w:rsidR="00C72E3B" w:rsidRDefault="00C72E3B" w:rsidP="00C72E3B">
      <w:pPr>
        <w:ind w:left="851" w:right="708"/>
      </w:pPr>
      <w:r>
        <w:rPr>
          <w:rFonts w:ascii="Arial" w:hAnsi="Arial" w:cs="Arial"/>
        </w:rPr>
        <w:t>□</w:t>
      </w:r>
      <w:r>
        <w:tab/>
        <w:t>Columnas hidrantes (C.H.E.S.)</w:t>
      </w:r>
    </w:p>
    <w:p w:rsidR="00C72E3B" w:rsidRDefault="00C72E3B" w:rsidP="00C72E3B">
      <w:pPr>
        <w:ind w:left="851" w:right="708"/>
      </w:pPr>
      <w:r>
        <w:rPr>
          <w:rFonts w:ascii="Arial" w:hAnsi="Arial" w:cs="Arial"/>
        </w:rPr>
        <w:t>□</w:t>
      </w:r>
      <w:r>
        <w:tab/>
        <w:t>Detectores autom</w:t>
      </w:r>
      <w:r>
        <w:rPr>
          <w:rFonts w:cs="Open Sans"/>
        </w:rPr>
        <w:t>á</w:t>
      </w:r>
      <w:r>
        <w:t>ticos de incendio con conexi</w:t>
      </w:r>
      <w:r>
        <w:rPr>
          <w:rFonts w:cs="Open Sans"/>
        </w:rPr>
        <w:t>ó</w:t>
      </w:r>
      <w:r>
        <w:t>n a una central receptora de alarmas</w:t>
      </w:r>
    </w:p>
    <w:p w:rsidR="00C72E3B" w:rsidRDefault="00C72E3B" w:rsidP="00C72E3B">
      <w:pPr>
        <w:ind w:left="851" w:right="708"/>
      </w:pPr>
      <w:r>
        <w:rPr>
          <w:rFonts w:ascii="Arial" w:hAnsi="Arial" w:cs="Arial"/>
        </w:rPr>
        <w:t>□</w:t>
      </w:r>
      <w:r>
        <w:tab/>
        <w:t>Instalaciones fijas de anh</w:t>
      </w:r>
      <w:r>
        <w:rPr>
          <w:rFonts w:cs="Open Sans"/>
        </w:rPr>
        <w:t>í</w:t>
      </w:r>
      <w:r>
        <w:t>drido carb</w:t>
      </w:r>
      <w:r>
        <w:rPr>
          <w:rFonts w:cs="Open Sans"/>
        </w:rPr>
        <w:t>ó</w:t>
      </w:r>
      <w:r>
        <w:t>nico (CO2) u otros gases</w:t>
      </w:r>
    </w:p>
    <w:p w:rsidR="00C72E3B" w:rsidRDefault="00C72E3B" w:rsidP="00C72E3B">
      <w:pPr>
        <w:ind w:left="851" w:right="708"/>
      </w:pPr>
      <w:r>
        <w:rPr>
          <w:rFonts w:ascii="Arial" w:hAnsi="Arial" w:cs="Arial"/>
        </w:rPr>
        <w:t>□</w:t>
      </w:r>
      <w:r>
        <w:tab/>
        <w:t>Instalaciones fijas de espuma</w:t>
      </w:r>
    </w:p>
    <w:p w:rsidR="00C72E3B" w:rsidRDefault="00C72E3B" w:rsidP="00C72E3B">
      <w:pPr>
        <w:ind w:left="851" w:right="708"/>
      </w:pPr>
      <w:r>
        <w:rPr>
          <w:rFonts w:ascii="Arial" w:hAnsi="Arial" w:cs="Arial"/>
        </w:rPr>
        <w:t>□</w:t>
      </w:r>
      <w:r>
        <w:tab/>
        <w:t>Rociadores autom</w:t>
      </w:r>
      <w:r>
        <w:rPr>
          <w:rFonts w:cs="Open Sans"/>
        </w:rPr>
        <w:t>á</w:t>
      </w:r>
      <w:r>
        <w:t>ticos de agua (</w:t>
      </w:r>
      <w:proofErr w:type="spellStart"/>
      <w:r>
        <w:t>sprinklers</w:t>
      </w:r>
      <w:proofErr w:type="spellEnd"/>
      <w:r>
        <w:t>)</w:t>
      </w:r>
    </w:p>
    <w:p w:rsidR="00C72E3B" w:rsidRDefault="00C72E3B" w:rsidP="00C72E3B">
      <w:pPr>
        <w:ind w:left="851" w:right="708"/>
      </w:pPr>
      <w:r>
        <w:t>CAPITALES (*)</w:t>
      </w:r>
    </w:p>
    <w:p w:rsidR="00C72E3B" w:rsidRDefault="00C72E3B" w:rsidP="00C72E3B">
      <w:pPr>
        <w:ind w:left="851" w:right="708"/>
      </w:pPr>
      <w:r>
        <w:t>(SI SON VARIAS SITUACIONES DEBE INDICAR LOS CAPITALES POR SITUACIÓN)</w:t>
      </w:r>
    </w:p>
    <w:p w:rsidR="00C72E3B" w:rsidRDefault="00C72E3B" w:rsidP="00C72E3B">
      <w:pPr>
        <w:ind w:left="851" w:right="708"/>
      </w:pPr>
    </w:p>
    <w:p w:rsidR="00C72E3B" w:rsidRDefault="00C72E3B" w:rsidP="00C72E3B">
      <w:pPr>
        <w:ind w:left="851" w:right="708"/>
      </w:pPr>
      <w:r>
        <w:t>Valor Edificación: _________________€</w:t>
      </w:r>
    </w:p>
    <w:p w:rsidR="00C72E3B" w:rsidRDefault="00C72E3B" w:rsidP="00C72E3B">
      <w:pPr>
        <w:ind w:left="851" w:right="708"/>
      </w:pPr>
    </w:p>
    <w:p w:rsidR="00C72E3B" w:rsidRDefault="00C72E3B" w:rsidP="00C72E3B">
      <w:pPr>
        <w:ind w:left="851" w:right="708"/>
      </w:pPr>
      <w:proofErr w:type="spellStart"/>
      <w:proofErr w:type="gramStart"/>
      <w:r>
        <w:t>o</w:t>
      </w:r>
      <w:proofErr w:type="spellEnd"/>
      <w:proofErr w:type="gramEnd"/>
      <w:r>
        <w:tab/>
        <w:t xml:space="preserve">Obras de reforma (en caso de ser inquilino) ________________€: </w:t>
      </w:r>
    </w:p>
    <w:p w:rsidR="00C72E3B" w:rsidRDefault="00C72E3B" w:rsidP="00C72E3B">
      <w:pPr>
        <w:ind w:left="851" w:right="708"/>
      </w:pPr>
    </w:p>
    <w:p w:rsidR="00C72E3B" w:rsidRDefault="00C72E3B" w:rsidP="00C72E3B">
      <w:pPr>
        <w:ind w:left="851" w:right="708"/>
      </w:pPr>
      <w:r>
        <w:t>Contenido</w:t>
      </w:r>
    </w:p>
    <w:p w:rsidR="00C72E3B" w:rsidRDefault="00C72E3B" w:rsidP="00C72E3B">
      <w:pPr>
        <w:ind w:left="851" w:right="708"/>
      </w:pPr>
    </w:p>
    <w:p w:rsidR="00C72E3B" w:rsidRDefault="00C72E3B" w:rsidP="00C72E3B">
      <w:pPr>
        <w:ind w:left="851" w:right="708"/>
      </w:pPr>
      <w:r>
        <w:t>- Mobiliario profesional o industrial y maquinaria (a efecto de daños externos) (€)</w:t>
      </w:r>
    </w:p>
    <w:p w:rsidR="00C72E3B" w:rsidRDefault="00C72E3B" w:rsidP="00C72E3B">
      <w:pPr>
        <w:ind w:left="851" w:right="708"/>
      </w:pPr>
      <w:r>
        <w:t>(Detallar la maquinaria incluida)</w:t>
      </w:r>
    </w:p>
    <w:p w:rsidR="00C72E3B" w:rsidRDefault="00C72E3B" w:rsidP="00C72E3B">
      <w:pPr>
        <w:ind w:left="851" w:right="708"/>
      </w:pPr>
    </w:p>
    <w:p w:rsidR="00C72E3B" w:rsidRDefault="00C72E3B" w:rsidP="00C72E3B">
      <w:pPr>
        <w:ind w:left="851" w:right="708"/>
      </w:pPr>
      <w:r>
        <w:t>- Existencias propias:</w:t>
      </w:r>
    </w:p>
    <w:p w:rsidR="00C72E3B" w:rsidRDefault="00C72E3B" w:rsidP="00C72E3B">
      <w:pPr>
        <w:ind w:left="851" w:right="708"/>
      </w:pPr>
      <w:r>
        <w:t>•</w:t>
      </w:r>
      <w:r>
        <w:tab/>
        <w:t>Provisiones</w:t>
      </w:r>
    </w:p>
    <w:p w:rsidR="00C72E3B" w:rsidRDefault="00C72E3B" w:rsidP="00C72E3B">
      <w:pPr>
        <w:ind w:left="851" w:right="708"/>
      </w:pPr>
      <w:r>
        <w:t>•</w:t>
      </w:r>
      <w:r>
        <w:tab/>
        <w:t>Animales</w:t>
      </w:r>
    </w:p>
    <w:p w:rsidR="00C72E3B" w:rsidRDefault="00C72E3B" w:rsidP="00C72E3B">
      <w:pPr>
        <w:ind w:left="851" w:right="708"/>
      </w:pPr>
      <w:r>
        <w:t>•</w:t>
      </w:r>
      <w:r>
        <w:tab/>
        <w:t>Otros (indicar):</w:t>
      </w:r>
    </w:p>
    <w:p w:rsidR="00C72E3B" w:rsidRDefault="00C72E3B" w:rsidP="00C72E3B">
      <w:pPr>
        <w:ind w:left="851" w:right="708"/>
      </w:pPr>
    </w:p>
    <w:p w:rsidR="00C72E3B" w:rsidRDefault="00C72E3B" w:rsidP="00C72E3B">
      <w:pPr>
        <w:ind w:left="851" w:right="708"/>
      </w:pPr>
    </w:p>
    <w:p w:rsidR="00C72E3B" w:rsidRDefault="00C72E3B" w:rsidP="00C72E3B">
      <w:pPr>
        <w:ind w:left="851" w:right="708"/>
      </w:pPr>
    </w:p>
    <w:p w:rsidR="00C72E3B" w:rsidRDefault="00C72E3B" w:rsidP="00C72E3B">
      <w:pPr>
        <w:ind w:left="851" w:right="708"/>
      </w:pPr>
      <w:r>
        <w:t>• GARANTÍAS Y CAPITALES SOLICITADOS (Marcar con una X la que proceda)</w:t>
      </w:r>
    </w:p>
    <w:p w:rsidR="00C72E3B" w:rsidRDefault="00C72E3B" w:rsidP="00C72E3B">
      <w:pPr>
        <w:ind w:left="851" w:right="708"/>
      </w:pPr>
    </w:p>
    <w:p w:rsidR="00C72E3B" w:rsidRDefault="00C72E3B" w:rsidP="00C72E3B">
      <w:pPr>
        <w:ind w:left="851" w:right="708"/>
      </w:pPr>
      <w:r>
        <w:rPr>
          <w:rFonts w:ascii="Arial" w:hAnsi="Arial" w:cs="Arial"/>
        </w:rPr>
        <w:t>□</w:t>
      </w:r>
      <w:r>
        <w:tab/>
        <w:t>Da</w:t>
      </w:r>
      <w:r>
        <w:rPr>
          <w:rFonts w:cs="Open Sans"/>
        </w:rPr>
        <w:t>ñ</w:t>
      </w:r>
      <w:r>
        <w:t>os a los bienes (Incendio, Rayo y Explosi</w:t>
      </w:r>
      <w:r>
        <w:rPr>
          <w:rFonts w:cs="Open Sans"/>
        </w:rPr>
        <w:t>ó</w:t>
      </w:r>
      <w:r>
        <w:t>n, Riesgos extensivos y otros da</w:t>
      </w:r>
      <w:r>
        <w:rPr>
          <w:rFonts w:cs="Open Sans"/>
        </w:rPr>
        <w:t>ñ</w:t>
      </w:r>
      <w:r>
        <w:t>os y gastos).</w:t>
      </w:r>
    </w:p>
    <w:p w:rsidR="00C72E3B" w:rsidRDefault="00C72E3B" w:rsidP="00C72E3B">
      <w:pPr>
        <w:ind w:left="851" w:right="708"/>
      </w:pPr>
    </w:p>
    <w:p w:rsidR="00C72E3B" w:rsidRDefault="00C72E3B" w:rsidP="00C72E3B">
      <w:pPr>
        <w:ind w:left="851" w:right="708"/>
      </w:pPr>
      <w:r>
        <w:rPr>
          <w:rFonts w:ascii="Arial" w:hAnsi="Arial" w:cs="Arial"/>
        </w:rPr>
        <w:t>□</w:t>
      </w:r>
      <w:r>
        <w:tab/>
        <w:t>Da</w:t>
      </w:r>
      <w:r>
        <w:rPr>
          <w:rFonts w:cs="Open Sans"/>
        </w:rPr>
        <w:t>ñ</w:t>
      </w:r>
      <w:r>
        <w:t xml:space="preserve">os por agua: </w:t>
      </w:r>
    </w:p>
    <w:p w:rsidR="00C72E3B" w:rsidRDefault="00C72E3B" w:rsidP="00C72E3B">
      <w:pPr>
        <w:ind w:left="851" w:right="708"/>
      </w:pPr>
    </w:p>
    <w:p w:rsidR="00C72E3B" w:rsidRDefault="00C72E3B" w:rsidP="00C72E3B">
      <w:pPr>
        <w:ind w:left="851" w:right="708"/>
      </w:pPr>
      <w:r>
        <w:rPr>
          <w:rFonts w:ascii="Arial" w:hAnsi="Arial" w:cs="Arial"/>
        </w:rPr>
        <w:t>□</w:t>
      </w:r>
      <w:r>
        <w:tab/>
        <w:t xml:space="preserve">Responsabilidad Civil (300.000 </w:t>
      </w:r>
      <w:r>
        <w:rPr>
          <w:rFonts w:cs="Open Sans"/>
        </w:rPr>
        <w:t>€</w:t>
      </w:r>
      <w:r>
        <w:t xml:space="preserve"> </w:t>
      </w:r>
      <w:proofErr w:type="spellStart"/>
      <w:r>
        <w:rPr>
          <w:rFonts w:cs="Open Sans"/>
        </w:rPr>
        <w:t>ó</w:t>
      </w:r>
      <w:proofErr w:type="spellEnd"/>
      <w:r>
        <w:t xml:space="preserve">  600.000 </w:t>
      </w:r>
      <w:r>
        <w:rPr>
          <w:rFonts w:cs="Open Sans"/>
        </w:rPr>
        <w:t>€</w:t>
      </w:r>
      <w:r>
        <w:t>)</w:t>
      </w:r>
    </w:p>
    <w:p w:rsidR="00C72E3B" w:rsidRDefault="00C72E3B" w:rsidP="00C72E3B">
      <w:pPr>
        <w:ind w:left="851" w:right="708"/>
      </w:pPr>
    </w:p>
    <w:p w:rsidR="00C72E3B" w:rsidRDefault="00C72E3B" w:rsidP="00C72E3B">
      <w:pPr>
        <w:ind w:left="851" w:right="708"/>
      </w:pPr>
    </w:p>
    <w:p w:rsidR="00C72E3B" w:rsidRDefault="00C72E3B" w:rsidP="00C72E3B">
      <w:pPr>
        <w:ind w:left="851" w:right="708"/>
      </w:pPr>
      <w:r>
        <w:rPr>
          <w:rFonts w:ascii="Arial" w:hAnsi="Arial" w:cs="Arial"/>
        </w:rPr>
        <w:t>□</w:t>
      </w:r>
      <w:r>
        <w:tab/>
        <w:t>Robo y Expoliación (elegir opción)</w:t>
      </w:r>
    </w:p>
    <w:p w:rsidR="00C72E3B" w:rsidRDefault="00C72E3B" w:rsidP="00C72E3B">
      <w:pPr>
        <w:ind w:left="851" w:right="708"/>
      </w:pPr>
      <w:r>
        <w:t></w:t>
      </w:r>
      <w:r>
        <w:tab/>
        <w:t xml:space="preserve">A valor parcial (20% </w:t>
      </w:r>
      <w:proofErr w:type="spellStart"/>
      <w:r>
        <w:t>ó</w:t>
      </w:r>
      <w:proofErr w:type="spellEnd"/>
      <w:r>
        <w:t xml:space="preserve"> 35%)</w:t>
      </w:r>
    </w:p>
    <w:p w:rsidR="00C72E3B" w:rsidRDefault="00C72E3B" w:rsidP="00C72E3B">
      <w:pPr>
        <w:ind w:left="851" w:right="708"/>
      </w:pPr>
      <w:r>
        <w:t></w:t>
      </w:r>
      <w:r>
        <w:tab/>
        <w:t>A valor total</w:t>
      </w:r>
    </w:p>
    <w:p w:rsidR="00C72E3B" w:rsidRDefault="00C72E3B" w:rsidP="00C72E3B">
      <w:pPr>
        <w:ind w:left="851" w:right="708"/>
      </w:pPr>
    </w:p>
    <w:p w:rsidR="00C72E3B" w:rsidRDefault="00C72E3B" w:rsidP="00C72E3B">
      <w:pPr>
        <w:ind w:left="851" w:right="708"/>
      </w:pPr>
      <w:r>
        <w:t>• Medidas de protección contra robo:</w:t>
      </w:r>
    </w:p>
    <w:p w:rsidR="00C72E3B" w:rsidRDefault="00C72E3B" w:rsidP="00C72E3B">
      <w:pPr>
        <w:ind w:left="851" w:right="708"/>
      </w:pPr>
    </w:p>
    <w:p w:rsidR="00C72E3B" w:rsidRDefault="00C72E3B" w:rsidP="00C72E3B">
      <w:pPr>
        <w:ind w:left="851" w:right="708"/>
      </w:pPr>
      <w:r>
        <w:rPr>
          <w:rFonts w:ascii="Arial" w:hAnsi="Arial" w:cs="Arial"/>
        </w:rPr>
        <w:t>□</w:t>
      </w:r>
      <w:r>
        <w:tab/>
        <w:t>F</w:t>
      </w:r>
      <w:r>
        <w:rPr>
          <w:rFonts w:cs="Open Sans"/>
        </w:rPr>
        <w:t>í</w:t>
      </w:r>
      <w:r>
        <w:t>sicas: En puertas, ventanas y huecos</w:t>
      </w:r>
    </w:p>
    <w:p w:rsidR="00C72E3B" w:rsidRDefault="00C72E3B" w:rsidP="00C72E3B">
      <w:pPr>
        <w:ind w:left="851" w:right="708"/>
      </w:pPr>
      <w:r>
        <w:rPr>
          <w:rFonts w:ascii="Arial" w:hAnsi="Arial" w:cs="Arial"/>
        </w:rPr>
        <w:t>□</w:t>
      </w:r>
      <w:r>
        <w:tab/>
        <w:t>Alarma con conexi</w:t>
      </w:r>
      <w:r>
        <w:rPr>
          <w:rFonts w:cs="Open Sans"/>
        </w:rPr>
        <w:t>ó</w:t>
      </w:r>
      <w:r>
        <w:t>n a una central receptora</w:t>
      </w:r>
    </w:p>
    <w:p w:rsidR="00C72E3B" w:rsidRDefault="00C72E3B" w:rsidP="00C72E3B">
      <w:pPr>
        <w:ind w:left="851" w:right="708"/>
      </w:pPr>
      <w:r>
        <w:rPr>
          <w:rFonts w:ascii="Arial" w:hAnsi="Arial" w:cs="Arial"/>
        </w:rPr>
        <w:t>□</w:t>
      </w:r>
      <w:r>
        <w:tab/>
        <w:t>Vigilancia</w:t>
      </w:r>
    </w:p>
    <w:p w:rsidR="00C72E3B" w:rsidRDefault="00C72E3B" w:rsidP="00C72E3B">
      <w:pPr>
        <w:ind w:left="851" w:right="708"/>
      </w:pPr>
    </w:p>
    <w:p w:rsidR="00C72E3B" w:rsidRDefault="00C72E3B" w:rsidP="00C72E3B">
      <w:pPr>
        <w:ind w:left="851" w:right="708"/>
      </w:pPr>
      <w:r>
        <w:t>Pérdida de Beneficios en base a (elegir opción):</w:t>
      </w:r>
    </w:p>
    <w:p w:rsidR="00C72E3B" w:rsidRDefault="00C72E3B" w:rsidP="00C72E3B">
      <w:pPr>
        <w:ind w:left="851" w:right="708"/>
      </w:pPr>
    </w:p>
    <w:p w:rsidR="00C72E3B" w:rsidRDefault="00C72E3B" w:rsidP="00C72E3B">
      <w:pPr>
        <w:ind w:left="851" w:right="708"/>
      </w:pPr>
      <w:r>
        <w:t>a)</w:t>
      </w:r>
      <w:r>
        <w:tab/>
        <w:t>Indemnización diaria (700 € día y máx. 4 meses)</w:t>
      </w:r>
    </w:p>
    <w:p w:rsidR="00C72E3B" w:rsidRDefault="00C72E3B" w:rsidP="00C72E3B">
      <w:pPr>
        <w:ind w:left="851" w:right="708"/>
      </w:pPr>
    </w:p>
    <w:p w:rsidR="00C72E3B" w:rsidRDefault="00C72E3B" w:rsidP="00C72E3B">
      <w:pPr>
        <w:ind w:left="851" w:right="708"/>
      </w:pPr>
      <w:r>
        <w:t>b)</w:t>
      </w:r>
      <w:r>
        <w:tab/>
        <w:t>Beneficio Bruto (€)</w:t>
      </w:r>
    </w:p>
    <w:p w:rsidR="00C72E3B" w:rsidRDefault="00C72E3B" w:rsidP="00C72E3B">
      <w:pPr>
        <w:ind w:left="851" w:right="708"/>
      </w:pPr>
      <w:r>
        <w:t xml:space="preserve">Período indemnización (6/9 </w:t>
      </w:r>
      <w:proofErr w:type="spellStart"/>
      <w:r>
        <w:t>ó</w:t>
      </w:r>
      <w:proofErr w:type="spellEnd"/>
      <w:r>
        <w:t xml:space="preserve"> 12 meses)</w:t>
      </w:r>
    </w:p>
    <w:p w:rsidR="00C72E3B" w:rsidRDefault="00C72E3B" w:rsidP="00C72E3B">
      <w:pPr>
        <w:ind w:left="851" w:right="708"/>
      </w:pPr>
    </w:p>
    <w:p w:rsidR="00C72E3B" w:rsidRDefault="00C72E3B" w:rsidP="00C72E3B">
      <w:pPr>
        <w:ind w:left="851" w:right="708"/>
      </w:pPr>
      <w:r>
        <w:t>c)</w:t>
      </w:r>
      <w:r>
        <w:tab/>
        <w:t>Gastos Generales Permanentes (€)</w:t>
      </w:r>
    </w:p>
    <w:p w:rsidR="00C72E3B" w:rsidRDefault="00C72E3B" w:rsidP="00C72E3B">
      <w:pPr>
        <w:ind w:left="851" w:right="708"/>
      </w:pPr>
      <w:r>
        <w:t xml:space="preserve">Período indemnización (6/9 </w:t>
      </w:r>
      <w:proofErr w:type="spellStart"/>
      <w:r>
        <w:t>ó</w:t>
      </w:r>
      <w:proofErr w:type="spellEnd"/>
      <w:r>
        <w:t xml:space="preserve"> 12 meses)</w:t>
      </w:r>
    </w:p>
    <w:p w:rsidR="00C72E3B" w:rsidRDefault="00C72E3B" w:rsidP="00C72E3B">
      <w:pPr>
        <w:ind w:left="851" w:right="708"/>
      </w:pPr>
    </w:p>
    <w:p w:rsidR="00C72E3B" w:rsidRDefault="00C72E3B" w:rsidP="00C72E3B">
      <w:pPr>
        <w:ind w:left="851" w:right="708"/>
      </w:pPr>
      <w:r>
        <w:t>Averías de Maquinaria y Equipos Electrónicos</w:t>
      </w:r>
    </w:p>
    <w:p w:rsidR="00C72E3B" w:rsidRDefault="00C72E3B" w:rsidP="00C72E3B">
      <w:pPr>
        <w:ind w:left="851" w:right="708"/>
      </w:pPr>
      <w:r>
        <w:rPr>
          <w:rFonts w:ascii="Arial" w:hAnsi="Arial" w:cs="Arial"/>
        </w:rPr>
        <w:t>□</w:t>
      </w:r>
      <w:r>
        <w:tab/>
        <w:t xml:space="preserve">A primer riesgo (300.000 </w:t>
      </w:r>
      <w:r>
        <w:rPr>
          <w:rFonts w:cs="Open Sans"/>
        </w:rPr>
        <w:t>€</w:t>
      </w:r>
      <w:r>
        <w:t xml:space="preserve">) </w:t>
      </w:r>
    </w:p>
    <w:p w:rsidR="00C72E3B" w:rsidRDefault="00C72E3B" w:rsidP="00C72E3B">
      <w:pPr>
        <w:ind w:left="851" w:right="708"/>
      </w:pPr>
      <w:r>
        <w:rPr>
          <w:rFonts w:ascii="Arial" w:hAnsi="Arial" w:cs="Arial"/>
        </w:rPr>
        <w:t>□</w:t>
      </w:r>
      <w:r>
        <w:tab/>
        <w:t xml:space="preserve">A valor total </w:t>
      </w:r>
      <w:r>
        <w:rPr>
          <w:rFonts w:cs="Open Sans"/>
        </w:rPr>
        <w:t>€</w:t>
      </w:r>
    </w:p>
    <w:p w:rsidR="00C72E3B" w:rsidRDefault="00C72E3B" w:rsidP="00C72E3B">
      <w:pPr>
        <w:ind w:left="851" w:right="708"/>
      </w:pPr>
    </w:p>
    <w:p w:rsidR="00C72E3B" w:rsidRDefault="00C72E3B" w:rsidP="00C72E3B">
      <w:pPr>
        <w:ind w:left="851" w:right="708"/>
      </w:pPr>
      <w:r>
        <w:t>Protección jurídica (Básica Ampliada)</w:t>
      </w:r>
    </w:p>
    <w:p w:rsidR="00C72E3B" w:rsidRDefault="00C72E3B" w:rsidP="00C72E3B">
      <w:pPr>
        <w:ind w:left="851" w:right="708"/>
      </w:pPr>
    </w:p>
    <w:p w:rsidR="00C72E3B" w:rsidRDefault="00C72E3B" w:rsidP="00C72E3B">
      <w:pPr>
        <w:ind w:left="851" w:right="708"/>
      </w:pPr>
      <w:r>
        <w:t xml:space="preserve"> </w:t>
      </w:r>
    </w:p>
    <w:p w:rsidR="00C72E3B" w:rsidRPr="00C72E3B" w:rsidRDefault="00C72E3B" w:rsidP="00C72E3B">
      <w:pPr>
        <w:ind w:left="851" w:right="708"/>
        <w:jc w:val="both"/>
        <w:rPr>
          <w:sz w:val="18"/>
          <w:szCs w:val="18"/>
        </w:rPr>
      </w:pPr>
      <w:r w:rsidRPr="00C72E3B">
        <w:rPr>
          <w:sz w:val="18"/>
          <w:szCs w:val="18"/>
        </w:rPr>
        <w:t>Aviso, Condiciones legales: Información al cliente</w:t>
      </w:r>
    </w:p>
    <w:p w:rsidR="00C72E3B" w:rsidRPr="00C72E3B" w:rsidRDefault="00C72E3B" w:rsidP="00C72E3B">
      <w:pPr>
        <w:ind w:left="851" w:right="708"/>
        <w:jc w:val="both"/>
        <w:rPr>
          <w:sz w:val="18"/>
          <w:szCs w:val="18"/>
        </w:rPr>
      </w:pPr>
      <w:proofErr w:type="spellStart"/>
      <w:r w:rsidRPr="00C72E3B">
        <w:rPr>
          <w:sz w:val="18"/>
          <w:szCs w:val="18"/>
        </w:rPr>
        <w:t>Lorcis</w:t>
      </w:r>
      <w:proofErr w:type="spellEnd"/>
      <w:r w:rsidRPr="00C72E3B">
        <w:rPr>
          <w:sz w:val="18"/>
          <w:szCs w:val="18"/>
        </w:rPr>
        <w:t xml:space="preserve"> Consultores.</w:t>
      </w:r>
    </w:p>
    <w:p w:rsidR="00C72E3B" w:rsidRPr="00C72E3B" w:rsidRDefault="00C72E3B" w:rsidP="00C72E3B">
      <w:pPr>
        <w:ind w:left="851" w:right="708"/>
        <w:jc w:val="both"/>
        <w:rPr>
          <w:sz w:val="18"/>
          <w:szCs w:val="18"/>
        </w:rPr>
      </w:pPr>
      <w:r w:rsidRPr="00C72E3B">
        <w:rPr>
          <w:sz w:val="18"/>
          <w:szCs w:val="18"/>
        </w:rPr>
        <w:t xml:space="preserve">Calle </w:t>
      </w:r>
      <w:proofErr w:type="spellStart"/>
      <w:r w:rsidRPr="00C72E3B">
        <w:rPr>
          <w:sz w:val="18"/>
          <w:szCs w:val="18"/>
        </w:rPr>
        <w:t>Murgis</w:t>
      </w:r>
      <w:proofErr w:type="spellEnd"/>
      <w:r w:rsidRPr="00C72E3B">
        <w:rPr>
          <w:sz w:val="18"/>
          <w:szCs w:val="18"/>
        </w:rPr>
        <w:t>, 10. 04770. El Ejido. Almería.</w:t>
      </w:r>
    </w:p>
    <w:p w:rsidR="00C72E3B" w:rsidRPr="00C72E3B" w:rsidRDefault="00C72E3B" w:rsidP="00C72E3B">
      <w:pPr>
        <w:ind w:left="851" w:right="708"/>
        <w:jc w:val="both"/>
        <w:rPr>
          <w:sz w:val="18"/>
          <w:szCs w:val="18"/>
        </w:rPr>
      </w:pPr>
      <w:r w:rsidRPr="00C72E3B">
        <w:rPr>
          <w:sz w:val="18"/>
          <w:szCs w:val="18"/>
        </w:rPr>
        <w:t xml:space="preserve">Concertado Seguro de Responsabilidad Civil y Capacidad Financiera según Ley </w:t>
      </w:r>
    </w:p>
    <w:p w:rsidR="00C72E3B" w:rsidRPr="00C72E3B" w:rsidRDefault="00C72E3B" w:rsidP="00C72E3B">
      <w:pPr>
        <w:ind w:left="851" w:right="708"/>
        <w:jc w:val="both"/>
        <w:rPr>
          <w:sz w:val="18"/>
          <w:szCs w:val="18"/>
        </w:rPr>
      </w:pPr>
      <w:r w:rsidRPr="00C72E3B">
        <w:rPr>
          <w:sz w:val="18"/>
          <w:szCs w:val="18"/>
        </w:rPr>
        <w:t xml:space="preserve"> </w:t>
      </w:r>
    </w:p>
    <w:p w:rsidR="00C72E3B" w:rsidRPr="00C72E3B" w:rsidRDefault="00C72E3B" w:rsidP="00C72E3B">
      <w:pPr>
        <w:ind w:left="851" w:right="708"/>
        <w:jc w:val="both"/>
        <w:rPr>
          <w:sz w:val="18"/>
          <w:szCs w:val="18"/>
        </w:rPr>
      </w:pPr>
      <w:r w:rsidRPr="00C72E3B">
        <w:rPr>
          <w:sz w:val="18"/>
          <w:szCs w:val="18"/>
        </w:rPr>
        <w:t xml:space="preserve">Le ofrecemos un asesoramiento  profesional e imparcial. De acuerdo con lo dispuesto en el Art. 26 de la Ley 26/2006, de 17 de julio, de Mediación de Seguros y Reaseguros Privados, como corredores de seguros, la oferta presentada es el resultado del asesoramiento independiente y objetivo prestado por </w:t>
      </w:r>
      <w:proofErr w:type="spellStart"/>
      <w:r w:rsidRPr="00C72E3B">
        <w:rPr>
          <w:sz w:val="18"/>
          <w:szCs w:val="18"/>
        </w:rPr>
        <w:t>Lorcis</w:t>
      </w:r>
      <w:proofErr w:type="spellEnd"/>
      <w:r w:rsidRPr="00C72E3B">
        <w:rPr>
          <w:sz w:val="18"/>
          <w:szCs w:val="18"/>
        </w:rPr>
        <w:t xml:space="preserve"> quien, entre seguros del mismo tipo de distintas entidades aseguradoras, ha propuesto el que, según nuestro criterio profesional, mejor se adapta a sus necesidades, teniendo en cuenta tanto la información aportada por el cliente, como nuestra experiencia de más de 20 años en el mercado.</w:t>
      </w:r>
    </w:p>
    <w:p w:rsidR="00C72E3B" w:rsidRPr="00C72E3B" w:rsidRDefault="00C72E3B" w:rsidP="00C72E3B">
      <w:pPr>
        <w:ind w:left="851" w:right="708"/>
        <w:jc w:val="both"/>
        <w:rPr>
          <w:sz w:val="18"/>
          <w:szCs w:val="18"/>
        </w:rPr>
      </w:pPr>
      <w:proofErr w:type="spellStart"/>
      <w:r w:rsidRPr="00C72E3B">
        <w:rPr>
          <w:sz w:val="18"/>
          <w:szCs w:val="18"/>
        </w:rPr>
        <w:t>Lorcis</w:t>
      </w:r>
      <w:proofErr w:type="spellEnd"/>
      <w:r w:rsidRPr="00C72E3B">
        <w:rPr>
          <w:sz w:val="18"/>
          <w:szCs w:val="18"/>
        </w:rPr>
        <w:t xml:space="preserve"> no posee ningún tipo de participación en Entidad Aseguradora alguna ni tampoco está participada por ninguna entidad de esta naturaleza. Le informamos así mismo que, de acuerdo con la legislación vigente, disponemos de un servicio de Atención al Cliente (Calle </w:t>
      </w:r>
      <w:proofErr w:type="spellStart"/>
      <w:r w:rsidRPr="00C72E3B">
        <w:rPr>
          <w:sz w:val="18"/>
          <w:szCs w:val="18"/>
        </w:rPr>
        <w:t>Murgis</w:t>
      </w:r>
      <w:proofErr w:type="spellEnd"/>
      <w:r w:rsidRPr="00C72E3B">
        <w:rPr>
          <w:sz w:val="18"/>
          <w:szCs w:val="18"/>
        </w:rPr>
        <w:t>, 10. 04770. El Ejido. Almería.</w:t>
      </w:r>
    </w:p>
    <w:p w:rsidR="00C72E3B" w:rsidRPr="00C72E3B" w:rsidRDefault="00C72E3B" w:rsidP="00C72E3B">
      <w:pPr>
        <w:ind w:left="851" w:right="708"/>
        <w:jc w:val="both"/>
        <w:rPr>
          <w:sz w:val="18"/>
          <w:szCs w:val="18"/>
        </w:rPr>
      </w:pPr>
      <w:r w:rsidRPr="00C72E3B">
        <w:rPr>
          <w:sz w:val="18"/>
          <w:szCs w:val="18"/>
        </w:rPr>
        <w:t xml:space="preserve">/ Teléfono: 950485001/ Correo Electrónico: info@lorcis.es.) </w:t>
      </w:r>
      <w:proofErr w:type="gramStart"/>
      <w:r w:rsidRPr="00C72E3B">
        <w:rPr>
          <w:sz w:val="18"/>
          <w:szCs w:val="18"/>
        </w:rPr>
        <w:t>para</w:t>
      </w:r>
      <w:proofErr w:type="gramEnd"/>
      <w:r w:rsidRPr="00C72E3B">
        <w:rPr>
          <w:sz w:val="18"/>
          <w:szCs w:val="18"/>
        </w:rPr>
        <w:t xml:space="preserve"> resolver las quejas y reclamaciones, cuyo funcionamiento, actividad y competencias se regulan en el “Reglamento para la Defensa del Cliente” que se encuentra a disposición de los clientes que lo requieran. </w:t>
      </w:r>
    </w:p>
    <w:p w:rsidR="00C72E3B" w:rsidRPr="00C72E3B" w:rsidRDefault="00C72E3B" w:rsidP="00C72E3B">
      <w:pPr>
        <w:ind w:left="851" w:right="708"/>
        <w:jc w:val="both"/>
        <w:rPr>
          <w:sz w:val="18"/>
          <w:szCs w:val="18"/>
        </w:rPr>
      </w:pPr>
      <w:r w:rsidRPr="00C72E3B">
        <w:rPr>
          <w:sz w:val="18"/>
          <w:szCs w:val="18"/>
        </w:rPr>
        <w:t>Como parte de nuestro servicio le enviaremos, vía correo ordinario y/ o correo electrónico, salvo que nos manifieste por escrito su voluntad en contrario, las ofertas relacionadas con el campo del Seguro que puedan ser de su interés.</w:t>
      </w:r>
    </w:p>
    <w:p w:rsidR="00C72E3B" w:rsidRPr="00C72E3B" w:rsidRDefault="00C72E3B" w:rsidP="00C72E3B">
      <w:pPr>
        <w:ind w:left="851" w:right="708"/>
        <w:jc w:val="both"/>
        <w:rPr>
          <w:sz w:val="18"/>
          <w:szCs w:val="18"/>
        </w:rPr>
      </w:pPr>
      <w:r w:rsidRPr="00C72E3B">
        <w:rPr>
          <w:sz w:val="18"/>
          <w:szCs w:val="18"/>
        </w:rPr>
        <w:t xml:space="preserve">De conformidad con lo establecido en la Ley Orgánica 15/99 de 13 de diciembre de protección de datos de carácter personal le informamos que sus datos han sido integrados en un fichero autorizado propiedad de </w:t>
      </w:r>
      <w:proofErr w:type="spellStart"/>
      <w:r w:rsidRPr="00C72E3B">
        <w:rPr>
          <w:sz w:val="18"/>
          <w:szCs w:val="18"/>
        </w:rPr>
        <w:t>Lorcis</w:t>
      </w:r>
      <w:proofErr w:type="spellEnd"/>
      <w:r w:rsidRPr="00C72E3B">
        <w:rPr>
          <w:sz w:val="18"/>
          <w:szCs w:val="18"/>
        </w:rPr>
        <w:t xml:space="preserve"> Consultores y han sido transmitidos a la Compañía Aseguradora para gestionar su solicitud y en su caso la póliza y los eventuales siniestros. De conformidad con lo previsto en la mencionada Ley tiene derecho a ejercitar los derechos de acceso, oposición, rectificación y cancelación de sus datos personales en los términos previstos en la misma, dirigiendo sus comunicaciones por cualquier medio escrito a la Correduría con indicación de un domicilio a efectos de notificaciones.</w:t>
      </w:r>
    </w:p>
    <w:p w:rsidR="00C72E3B" w:rsidRDefault="00C72E3B" w:rsidP="00C72E3B">
      <w:pPr>
        <w:ind w:left="851" w:right="708"/>
      </w:pPr>
    </w:p>
    <w:p w:rsidR="00C72E3B" w:rsidRDefault="00C72E3B" w:rsidP="00C72E3B">
      <w:pPr>
        <w:ind w:left="851" w:right="708"/>
      </w:pPr>
      <w:r>
        <w:t>En</w:t>
      </w:r>
      <w:proofErr w:type="gramStart"/>
      <w:r>
        <w:t>, ......................................</w:t>
      </w:r>
      <w:proofErr w:type="gramEnd"/>
      <w:r>
        <w:t xml:space="preserve"> </w:t>
      </w:r>
      <w:proofErr w:type="gramStart"/>
      <w:r>
        <w:t>a</w:t>
      </w:r>
      <w:proofErr w:type="gramEnd"/>
      <w:r>
        <w:t xml:space="preserve"> ............ de ................................ </w:t>
      </w:r>
      <w:proofErr w:type="gramStart"/>
      <w:r>
        <w:t>de</w:t>
      </w:r>
      <w:proofErr w:type="gramEnd"/>
      <w:r>
        <w:t xml:space="preserve">  .....................   .</w:t>
      </w:r>
    </w:p>
    <w:p w:rsidR="00C72E3B" w:rsidRDefault="00C72E3B" w:rsidP="00C72E3B">
      <w:pPr>
        <w:ind w:left="851" w:right="708"/>
      </w:pPr>
    </w:p>
    <w:p w:rsidR="00C72E3B" w:rsidRDefault="00C72E3B" w:rsidP="00C72E3B">
      <w:pPr>
        <w:ind w:left="851" w:right="708"/>
      </w:pPr>
    </w:p>
    <w:p w:rsidR="00C72E3B" w:rsidRDefault="00C72E3B" w:rsidP="00C72E3B">
      <w:pPr>
        <w:ind w:left="851" w:right="708"/>
      </w:pPr>
    </w:p>
    <w:p w:rsidR="00C72E3B" w:rsidRDefault="00C72E3B" w:rsidP="00C72E3B">
      <w:pPr>
        <w:ind w:left="851" w:right="708"/>
      </w:pPr>
    </w:p>
    <w:p w:rsidR="00C72E3B" w:rsidRDefault="00C72E3B" w:rsidP="00C72E3B">
      <w:pPr>
        <w:ind w:left="851" w:right="708"/>
      </w:pPr>
      <w:r>
        <w:t>Leído y Conforme.</w:t>
      </w:r>
    </w:p>
    <w:p w:rsidR="009D1AD0" w:rsidRPr="00030F66" w:rsidRDefault="00C72E3B" w:rsidP="00C72E3B">
      <w:pPr>
        <w:ind w:left="851" w:right="708"/>
      </w:pPr>
      <w:r>
        <w:t>El Solicitante / Tomador del Seguro.</w:t>
      </w:r>
    </w:p>
    <w:sectPr w:rsidR="009D1AD0" w:rsidRPr="00030F66" w:rsidSect="00030F66">
      <w:headerReference w:type="default" r:id="rId6"/>
      <w:pgSz w:w="11906" w:h="16838"/>
      <w:pgMar w:top="1417" w:right="424"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0CB" w:rsidRDefault="00D340CB" w:rsidP="00030F66">
      <w:pPr>
        <w:spacing w:after="0" w:line="240" w:lineRule="auto"/>
      </w:pPr>
      <w:r>
        <w:separator/>
      </w:r>
    </w:p>
  </w:endnote>
  <w:endnote w:type="continuationSeparator" w:id="0">
    <w:p w:rsidR="00D340CB" w:rsidRDefault="00D340CB" w:rsidP="0003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0CB" w:rsidRDefault="00D340CB" w:rsidP="00030F66">
      <w:pPr>
        <w:spacing w:after="0" w:line="240" w:lineRule="auto"/>
      </w:pPr>
      <w:r>
        <w:separator/>
      </w:r>
    </w:p>
  </w:footnote>
  <w:footnote w:type="continuationSeparator" w:id="0">
    <w:p w:rsidR="00D340CB" w:rsidRDefault="00D340CB" w:rsidP="00030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931" w:rsidRDefault="002A3931" w:rsidP="002A3931">
    <w:pPr>
      <w:pStyle w:val="Encabezado"/>
      <w:tabs>
        <w:tab w:val="clear" w:pos="4252"/>
        <w:tab w:val="clear" w:pos="8504"/>
        <w:tab w:val="left" w:pos="1290"/>
      </w:tabs>
      <w:rPr>
        <w:noProof/>
        <w:lang w:eastAsia="es-ES"/>
      </w:rPr>
    </w:pPr>
    <w:r>
      <w:rPr>
        <w:noProof/>
        <w:lang w:eastAsia="es-ES"/>
      </w:rPr>
      <w:drawing>
        <wp:anchor distT="0" distB="0" distL="114300" distR="114300" simplePos="0" relativeHeight="251658240" behindDoc="1" locked="0" layoutInCell="1" allowOverlap="1" wp14:anchorId="7F747400" wp14:editId="31930DE0">
          <wp:simplePos x="0" y="0"/>
          <wp:positionH relativeFrom="column">
            <wp:posOffset>-173990</wp:posOffset>
          </wp:positionH>
          <wp:positionV relativeFrom="paragraph">
            <wp:posOffset>-412750</wp:posOffset>
          </wp:positionV>
          <wp:extent cx="1543050" cy="790575"/>
          <wp:effectExtent l="0" t="0" r="0" b="9525"/>
          <wp:wrapTight wrapText="bothSides">
            <wp:wrapPolygon edited="0">
              <wp:start x="0" y="0"/>
              <wp:lineTo x="0" y="21340"/>
              <wp:lineTo x="21333" y="21340"/>
              <wp:lineTo x="21333"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orcis.png"/>
                  <pic:cNvPicPr/>
                </pic:nvPicPr>
                <pic:blipFill rotWithShape="1">
                  <a:blip r:embed="rId1" cstate="print">
                    <a:extLst>
                      <a:ext uri="{28A0092B-C50C-407E-A947-70E740481C1C}">
                        <a14:useLocalDpi xmlns:a14="http://schemas.microsoft.com/office/drawing/2010/main" val="0"/>
                      </a:ext>
                    </a:extLst>
                  </a:blip>
                  <a:srcRect l="34925" t="43666" r="36501" b="45979"/>
                  <a:stretch/>
                </pic:blipFill>
                <pic:spPr bwMode="auto">
                  <a:xfrm>
                    <a:off x="0" y="0"/>
                    <a:ext cx="1543050"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0F66" w:rsidRDefault="002A3931" w:rsidP="002A3931">
    <w:pPr>
      <w:pStyle w:val="Encabezado"/>
      <w:tabs>
        <w:tab w:val="clear" w:pos="4252"/>
        <w:tab w:val="clear" w:pos="8504"/>
        <w:tab w:val="left" w:pos="1290"/>
      </w:tabs>
    </w:pPr>
    <w:r>
      <w:rPr>
        <w:noProof/>
        <w:sz w:val="20"/>
        <w:szCs w:val="20"/>
        <w:lang w:eastAsia="es-ES"/>
      </w:rPr>
      <w:drawing>
        <wp:anchor distT="0" distB="0" distL="114300" distR="114300" simplePos="0" relativeHeight="251659264" behindDoc="1" locked="0" layoutInCell="1" allowOverlap="1" wp14:anchorId="549BDB53" wp14:editId="7A39EF18">
          <wp:simplePos x="0" y="0"/>
          <wp:positionH relativeFrom="column">
            <wp:posOffset>-107315</wp:posOffset>
          </wp:positionH>
          <wp:positionV relativeFrom="paragraph">
            <wp:posOffset>218440</wp:posOffset>
          </wp:positionV>
          <wp:extent cx="7058025" cy="528320"/>
          <wp:effectExtent l="0" t="0" r="9525" b="508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olio corp lorcis.png"/>
                  <pic:cNvPicPr/>
                </pic:nvPicPr>
                <pic:blipFill>
                  <a:blip r:embed="rId2">
                    <a:extLst>
                      <a:ext uri="{28A0092B-C50C-407E-A947-70E740481C1C}">
                        <a14:useLocalDpi xmlns:a14="http://schemas.microsoft.com/office/drawing/2010/main" val="0"/>
                      </a:ext>
                    </a:extLst>
                  </a:blip>
                  <a:stretch>
                    <a:fillRect/>
                  </a:stretch>
                </pic:blipFill>
                <pic:spPr>
                  <a:xfrm>
                    <a:off x="0" y="0"/>
                    <a:ext cx="7058025" cy="52832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t xml:space="preserve">        </w:t>
    </w:r>
    <w:proofErr w:type="gramStart"/>
    <w:r w:rsidR="00030F66">
      <w:t>seguros</w:t>
    </w:r>
    <w:proofErr w:type="gramEnd"/>
    <w:r w:rsidR="00030F66">
      <w:t xml:space="preserve"> </w:t>
    </w:r>
    <w:r w:rsidR="00030F66">
      <w:rPr>
        <w:rFonts w:cs="Open Sans"/>
      </w:rPr>
      <w:t>•</w:t>
    </w:r>
    <w:r w:rsidR="00030F66">
      <w:t xml:space="preserve"> financiera </w:t>
    </w:r>
    <w:r w:rsidR="00030F66">
      <w:rPr>
        <w:rFonts w:cs="Open Sans"/>
      </w:rPr>
      <w:t>•</w:t>
    </w:r>
    <w:r w:rsidR="00030F66">
      <w:t xml:space="preserve"> bufete jurídico</w:t>
    </w:r>
  </w:p>
  <w:p w:rsidR="00030F66" w:rsidRPr="00C72E3B" w:rsidRDefault="00030F66" w:rsidP="002A3931">
    <w:pPr>
      <w:pStyle w:val="Encabezado"/>
      <w:tabs>
        <w:tab w:val="clear" w:pos="8504"/>
        <w:tab w:val="right" w:pos="10773"/>
      </w:tabs>
      <w:rPr>
        <w:color w:val="FFFFFF" w:themeColor="background1"/>
        <w:sz w:val="20"/>
        <w:szCs w:val="20"/>
      </w:rPr>
    </w:pPr>
    <w:r w:rsidRPr="00C72E3B">
      <w:rPr>
        <w:color w:val="FFFFFF" w:themeColor="background1"/>
        <w:sz w:val="20"/>
        <w:szCs w:val="20"/>
      </w:rPr>
      <w:t>C/ Murgis, 10.</w:t>
    </w:r>
    <w:r w:rsidR="002A3931" w:rsidRPr="00C72E3B">
      <w:rPr>
        <w:color w:val="FFFFFF" w:themeColor="background1"/>
        <w:sz w:val="20"/>
        <w:szCs w:val="20"/>
      </w:rPr>
      <w:tab/>
      <w:t xml:space="preserve">            </w:t>
    </w:r>
    <w:r w:rsidR="002A3931" w:rsidRPr="00C72E3B">
      <w:rPr>
        <w:color w:val="FFFFFF" w:themeColor="background1"/>
        <w:sz w:val="20"/>
        <w:szCs w:val="20"/>
      </w:rPr>
      <w:tab/>
      <w:t xml:space="preserve">  lourdes@lorcis.es</w:t>
    </w:r>
  </w:p>
  <w:p w:rsidR="00030F66" w:rsidRPr="002A3931" w:rsidRDefault="00030F66" w:rsidP="002A3931">
    <w:pPr>
      <w:pStyle w:val="Encabezado"/>
      <w:tabs>
        <w:tab w:val="clear" w:pos="8504"/>
        <w:tab w:val="right" w:pos="10773"/>
      </w:tabs>
      <w:rPr>
        <w:color w:val="FFFFFF" w:themeColor="background1"/>
        <w:sz w:val="20"/>
        <w:szCs w:val="20"/>
      </w:rPr>
    </w:pPr>
    <w:r w:rsidRPr="002A3931">
      <w:rPr>
        <w:color w:val="FFFFFF" w:themeColor="background1"/>
        <w:sz w:val="20"/>
        <w:szCs w:val="20"/>
      </w:rPr>
      <w:t>04700 El Ejido (Almería)</w:t>
    </w:r>
    <w:r w:rsidR="002A3931" w:rsidRPr="002A3931">
      <w:rPr>
        <w:color w:val="FFFFFF" w:themeColor="background1"/>
        <w:sz w:val="20"/>
        <w:szCs w:val="20"/>
      </w:rPr>
      <w:tab/>
    </w:r>
    <w:r w:rsidR="002A3931" w:rsidRPr="002A3931">
      <w:rPr>
        <w:color w:val="FFFFFF" w:themeColor="background1"/>
        <w:sz w:val="20"/>
        <w:szCs w:val="20"/>
      </w:rPr>
      <w:tab/>
      <w:t>www.lorcis.es</w:t>
    </w:r>
  </w:p>
  <w:p w:rsidR="00030F66" w:rsidRPr="002A3931" w:rsidRDefault="0034378B" w:rsidP="002A3931">
    <w:pPr>
      <w:pStyle w:val="Encabezado"/>
      <w:tabs>
        <w:tab w:val="clear" w:pos="8504"/>
        <w:tab w:val="left" w:pos="4252"/>
      </w:tabs>
      <w:rPr>
        <w:color w:val="FFFFFF" w:themeColor="background1"/>
        <w:sz w:val="20"/>
        <w:szCs w:val="20"/>
      </w:rPr>
    </w:pPr>
    <w:r>
      <w:rPr>
        <w:color w:val="FFFFFF" w:themeColor="background1"/>
        <w:sz w:val="20"/>
        <w:szCs w:val="20"/>
      </w:rPr>
      <w:t>Tel. 950 48 50 0</w:t>
    </w:r>
    <w:r w:rsidR="00030F66" w:rsidRPr="002A3931">
      <w:rPr>
        <w:color w:val="FFFFFF" w:themeColor="background1"/>
        <w:sz w:val="20"/>
        <w:szCs w:val="20"/>
      </w:rPr>
      <w:t xml:space="preserve">1 </w:t>
    </w:r>
    <w:r w:rsidR="00030F66" w:rsidRPr="002A3931">
      <w:rPr>
        <w:rFonts w:cs="Open Sans"/>
        <w:color w:val="FFFFFF" w:themeColor="background1"/>
        <w:sz w:val="20"/>
        <w:szCs w:val="20"/>
      </w:rPr>
      <w:t>•</w:t>
    </w:r>
    <w:r w:rsidR="00030F66" w:rsidRPr="002A3931">
      <w:rPr>
        <w:color w:val="FFFFFF" w:themeColor="background1"/>
        <w:sz w:val="20"/>
        <w:szCs w:val="20"/>
      </w:rPr>
      <w:t xml:space="preserve"> 950 48 98 56</w:t>
    </w:r>
    <w:r w:rsidR="002A3931">
      <w:rPr>
        <w:color w:val="FFFFFF" w:themeColor="background1"/>
        <w:sz w:val="20"/>
        <w:szCs w:val="20"/>
      </w:rPr>
      <w:tab/>
    </w:r>
  </w:p>
  <w:p w:rsidR="00030F66" w:rsidRDefault="00030F6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66"/>
    <w:rsid w:val="00030F66"/>
    <w:rsid w:val="00054F7C"/>
    <w:rsid w:val="000A1B4A"/>
    <w:rsid w:val="002A3931"/>
    <w:rsid w:val="003046D3"/>
    <w:rsid w:val="0034378B"/>
    <w:rsid w:val="00387A53"/>
    <w:rsid w:val="006C25FB"/>
    <w:rsid w:val="009D1AD0"/>
    <w:rsid w:val="00C72E3B"/>
    <w:rsid w:val="00D3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BE0016-452A-41CB-9520-1CDAB0D3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6D3"/>
    <w:rPr>
      <w:rFonts w:ascii="Open Sans" w:hAnsi="Open Sans"/>
      <w:sz w:val="23"/>
    </w:rPr>
  </w:style>
  <w:style w:type="paragraph" w:styleId="Ttulo1">
    <w:name w:val="heading 1"/>
    <w:basedOn w:val="Normal"/>
    <w:next w:val="Normal"/>
    <w:link w:val="Ttulo1Car"/>
    <w:uiPriority w:val="9"/>
    <w:qFormat/>
    <w:rsid w:val="003046D3"/>
    <w:pPr>
      <w:keepNext/>
      <w:keepLines/>
      <w:tabs>
        <w:tab w:val="left" w:pos="10065"/>
      </w:tabs>
      <w:spacing w:before="240" w:after="240"/>
      <w:ind w:left="567" w:right="284"/>
      <w:jc w:val="both"/>
      <w:outlineLvl w:val="0"/>
    </w:pPr>
    <w:rPr>
      <w:rFonts w:ascii="Open Sans Semibold" w:eastAsiaTheme="majorEastAsia" w:hAnsi="Open Sans Semibold" w:cstheme="majorBidi"/>
      <w:color w:val="0088CC"/>
      <w:sz w:val="32"/>
      <w:szCs w:val="32"/>
    </w:rPr>
  </w:style>
  <w:style w:type="paragraph" w:styleId="Ttulo2">
    <w:name w:val="heading 2"/>
    <w:basedOn w:val="Normal"/>
    <w:next w:val="Normal"/>
    <w:link w:val="Ttulo2Car"/>
    <w:uiPriority w:val="9"/>
    <w:unhideWhenUsed/>
    <w:qFormat/>
    <w:rsid w:val="003046D3"/>
    <w:pPr>
      <w:keepNext/>
      <w:keepLines/>
      <w:tabs>
        <w:tab w:val="left" w:pos="10065"/>
      </w:tabs>
      <w:spacing w:before="240" w:after="120"/>
      <w:ind w:left="567" w:right="284"/>
      <w:jc w:val="both"/>
      <w:outlineLvl w:val="1"/>
    </w:pPr>
    <w:rPr>
      <w:rFonts w:ascii="Open Sans Semibold" w:eastAsiaTheme="majorEastAsia" w:hAnsi="Open Sans Semibold" w:cstheme="majorBidi"/>
      <w:color w:val="2E74B5" w:themeColor="accent1" w:themeShade="BF"/>
      <w:sz w:val="26"/>
      <w:szCs w:val="26"/>
    </w:rPr>
  </w:style>
  <w:style w:type="paragraph" w:styleId="Ttulo3">
    <w:name w:val="heading 3"/>
    <w:basedOn w:val="Normal"/>
    <w:next w:val="Normal"/>
    <w:link w:val="Ttulo3Car"/>
    <w:uiPriority w:val="9"/>
    <w:unhideWhenUsed/>
    <w:qFormat/>
    <w:rsid w:val="003046D3"/>
    <w:pPr>
      <w:keepNext/>
      <w:keepLines/>
      <w:tabs>
        <w:tab w:val="left" w:pos="10065"/>
      </w:tabs>
      <w:spacing w:before="120" w:after="120"/>
      <w:ind w:left="567" w:right="284"/>
      <w:jc w:val="both"/>
      <w:outlineLvl w:val="2"/>
    </w:pPr>
    <w:rPr>
      <w:rFonts w:ascii="Open Sans Light" w:eastAsiaTheme="majorEastAsia" w:hAnsi="Open Sans Light" w:cstheme="majorBidi"/>
      <w:color w:val="0088CC"/>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46D3"/>
    <w:rPr>
      <w:rFonts w:ascii="Open Sans Semibold" w:eastAsiaTheme="majorEastAsia" w:hAnsi="Open Sans Semibold" w:cstheme="majorBidi"/>
      <w:color w:val="0088CC"/>
      <w:sz w:val="32"/>
      <w:szCs w:val="32"/>
    </w:rPr>
  </w:style>
  <w:style w:type="character" w:customStyle="1" w:styleId="Ttulo2Car">
    <w:name w:val="Título 2 Car"/>
    <w:basedOn w:val="Fuentedeprrafopredeter"/>
    <w:link w:val="Ttulo2"/>
    <w:uiPriority w:val="9"/>
    <w:rsid w:val="003046D3"/>
    <w:rPr>
      <w:rFonts w:ascii="Open Sans Semibold" w:eastAsiaTheme="majorEastAsia" w:hAnsi="Open Sans Semibold" w:cstheme="majorBidi"/>
      <w:color w:val="2E74B5" w:themeColor="accent1" w:themeShade="BF"/>
      <w:sz w:val="26"/>
      <w:szCs w:val="26"/>
    </w:rPr>
  </w:style>
  <w:style w:type="character" w:customStyle="1" w:styleId="Ttulo3Car">
    <w:name w:val="Título 3 Car"/>
    <w:basedOn w:val="Fuentedeprrafopredeter"/>
    <w:link w:val="Ttulo3"/>
    <w:uiPriority w:val="9"/>
    <w:rsid w:val="003046D3"/>
    <w:rPr>
      <w:rFonts w:ascii="Open Sans Light" w:eastAsiaTheme="majorEastAsia" w:hAnsi="Open Sans Light" w:cstheme="majorBidi"/>
      <w:color w:val="0088CC"/>
      <w:sz w:val="24"/>
      <w:szCs w:val="24"/>
    </w:rPr>
  </w:style>
  <w:style w:type="paragraph" w:styleId="Encabezado">
    <w:name w:val="header"/>
    <w:basedOn w:val="Normal"/>
    <w:link w:val="EncabezadoCar"/>
    <w:uiPriority w:val="99"/>
    <w:unhideWhenUsed/>
    <w:rsid w:val="00030F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0F66"/>
    <w:rPr>
      <w:rFonts w:ascii="Open Sans" w:hAnsi="Open Sans"/>
      <w:sz w:val="23"/>
    </w:rPr>
  </w:style>
  <w:style w:type="paragraph" w:styleId="Piedepgina">
    <w:name w:val="footer"/>
    <w:basedOn w:val="Normal"/>
    <w:link w:val="PiedepginaCar"/>
    <w:uiPriority w:val="99"/>
    <w:unhideWhenUsed/>
    <w:rsid w:val="00030F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0F66"/>
    <w:rPr>
      <w:rFonts w:ascii="Open Sans" w:hAnsi="Open San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822</Words>
  <Characters>4527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Lorcis</dc:creator>
  <cp:keywords/>
  <dc:description/>
  <cp:lastModifiedBy>Dembo</cp:lastModifiedBy>
  <cp:revision>4</cp:revision>
  <cp:lastPrinted>2016-06-08T16:40:00Z</cp:lastPrinted>
  <dcterms:created xsi:type="dcterms:W3CDTF">2016-07-27T09:45:00Z</dcterms:created>
  <dcterms:modified xsi:type="dcterms:W3CDTF">2016-07-27T12:08:00Z</dcterms:modified>
</cp:coreProperties>
</file>